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53" w:rsidRPr="00344C9A" w:rsidRDefault="00344C9A" w:rsidP="00344C9A">
      <w:pPr>
        <w:jc w:val="center"/>
        <w:rPr>
          <w:b/>
          <w:color w:val="548DD4" w:themeColor="text2" w:themeTint="99"/>
          <w:sz w:val="40"/>
          <w:szCs w:val="40"/>
        </w:rPr>
      </w:pPr>
      <w:r w:rsidRPr="00344C9A">
        <w:rPr>
          <w:b/>
          <w:color w:val="548DD4" w:themeColor="text2" w:themeTint="99"/>
          <w:sz w:val="40"/>
          <w:szCs w:val="40"/>
        </w:rPr>
        <w:t>ЭКСКУРСИИ ПО ЧЕХИИ В ПРАГЕ</w:t>
      </w:r>
    </w:p>
    <w:p w:rsidR="00344C9A" w:rsidRDefault="00344C9A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1"/>
        <w:gridCol w:w="1184"/>
        <w:gridCol w:w="1261"/>
        <w:gridCol w:w="615"/>
      </w:tblGrid>
      <w:tr w:rsidR="00344C9A" w:rsidRPr="00344C9A" w:rsidTr="00344C9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Н</w:t>
            </w:r>
            <w:r w:rsidRPr="00344C9A">
              <w:rPr>
                <w:rFonts w:eastAsia="Times New Roman"/>
                <w:b/>
                <w:bCs/>
                <w:color w:val="auto"/>
                <w:lang w:eastAsia="ru-RU"/>
              </w:rPr>
              <w:t>азвание экскурсии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b/>
                <w:bCs/>
                <w:color w:val="auto"/>
                <w:lang w:eastAsia="ru-RU"/>
              </w:rPr>
              <w:t>Начало </w:t>
            </w:r>
            <w:r w:rsidRPr="00344C9A">
              <w:rPr>
                <w:rFonts w:eastAsia="Times New Roman"/>
                <w:color w:val="auto"/>
                <w:lang w:eastAsia="ru-RU"/>
              </w:rPr>
              <w:br/>
            </w:r>
            <w:r w:rsidRPr="00344C9A">
              <w:rPr>
                <w:rFonts w:eastAsia="Times New Roman"/>
                <w:b/>
                <w:bCs/>
                <w:color w:val="auto"/>
                <w:lang w:eastAsia="ru-RU"/>
              </w:rPr>
              <w:t>экскурсии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b/>
                <w:bCs/>
                <w:color w:val="auto"/>
                <w:lang w:eastAsia="ru-RU"/>
              </w:rPr>
              <w:t>Продол-ть </w:t>
            </w:r>
            <w:r w:rsidRPr="00344C9A">
              <w:rPr>
                <w:rFonts w:eastAsia="Times New Roman"/>
                <w:color w:val="auto"/>
                <w:lang w:eastAsia="ru-RU"/>
              </w:rPr>
              <w:br/>
            </w:r>
            <w:r w:rsidRPr="00344C9A">
              <w:rPr>
                <w:rFonts w:eastAsia="Times New Roman"/>
                <w:b/>
                <w:bCs/>
                <w:color w:val="auto"/>
                <w:lang w:eastAsia="ru-RU"/>
              </w:rPr>
              <w:t>(часы)</w:t>
            </w:r>
          </w:p>
        </w:tc>
      </w:tr>
      <w:tr w:rsidR="00344C9A" w:rsidRPr="00344C9A" w:rsidTr="00344C9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 </w:t>
            </w:r>
          </w:p>
        </w:tc>
      </w:tr>
      <w:tr w:rsidR="00344C9A" w:rsidRPr="00344C9A" w:rsidTr="00344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Пешеходная экскурсия по Праге: Старый Город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09.00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8 €</w:t>
            </w:r>
          </w:p>
        </w:tc>
      </w:tr>
      <w:tr w:rsidR="00344C9A" w:rsidRPr="00344C9A" w:rsidTr="00344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Пражский Град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09.00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10 €</w:t>
            </w:r>
          </w:p>
        </w:tc>
      </w:tr>
      <w:tr w:rsidR="00344C9A" w:rsidRPr="00344C9A" w:rsidTr="00344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Мюнхен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07.00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55 €</w:t>
            </w:r>
          </w:p>
        </w:tc>
      </w:tr>
      <w:tr w:rsidR="00344C9A" w:rsidRPr="00344C9A" w:rsidTr="00344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Карловы Вары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 08.00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 10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 30 €</w:t>
            </w:r>
          </w:p>
        </w:tc>
      </w:tr>
      <w:tr w:rsidR="00344C9A" w:rsidRPr="00344C9A" w:rsidTr="00344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Легенды и привидения Праги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 19.00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 2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 10 €</w:t>
            </w:r>
          </w:p>
        </w:tc>
      </w:tr>
      <w:tr w:rsidR="00344C9A" w:rsidRPr="00344C9A" w:rsidTr="00344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Дрезден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 08.00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 10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 35 €</w:t>
            </w:r>
          </w:p>
        </w:tc>
      </w:tr>
      <w:tr w:rsidR="00344C9A" w:rsidRPr="00344C9A" w:rsidTr="00344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Ресторан «Фольклор Гарден»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19.00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 4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 40 €</w:t>
            </w:r>
          </w:p>
        </w:tc>
      </w:tr>
      <w:tr w:rsidR="00344C9A" w:rsidRPr="00344C9A" w:rsidTr="00344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Мюнхен + королевские замки Баварии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07.00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2 дня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130 €</w:t>
            </w:r>
          </w:p>
        </w:tc>
      </w:tr>
      <w:tr w:rsidR="00344C9A" w:rsidRPr="00344C9A" w:rsidTr="00344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Вена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07.00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50 €</w:t>
            </w:r>
          </w:p>
        </w:tc>
      </w:tr>
      <w:tr w:rsidR="00344C9A" w:rsidRPr="00344C9A" w:rsidTr="00344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Чешский Крумлов, замок Глубока - над Влтавой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08.00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35 €</w:t>
            </w:r>
          </w:p>
        </w:tc>
      </w:tr>
      <w:tr w:rsidR="00344C9A" w:rsidRPr="00344C9A" w:rsidTr="00344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Нюрнберг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07.00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50 €</w:t>
            </w:r>
          </w:p>
        </w:tc>
      </w:tr>
      <w:tr w:rsidR="00344C9A" w:rsidRPr="00344C9A" w:rsidTr="00344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Замок Детенице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17.00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45 €</w:t>
            </w:r>
          </w:p>
        </w:tc>
      </w:tr>
      <w:tr w:rsidR="00344C9A" w:rsidRPr="00344C9A" w:rsidTr="00344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Орлик+Козел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 09:00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30 €</w:t>
            </w:r>
          </w:p>
        </w:tc>
      </w:tr>
      <w:tr w:rsidR="00344C9A" w:rsidRPr="00344C9A" w:rsidTr="00344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Штернберг + Кутна Гора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35 €</w:t>
            </w:r>
          </w:p>
        </w:tc>
      </w:tr>
      <w:tr w:rsidR="00344C9A" w:rsidRPr="00344C9A" w:rsidTr="00344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Карлштейн + Крживоклат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35 €</w:t>
            </w:r>
          </w:p>
        </w:tc>
      </w:tr>
      <w:tr w:rsidR="00344C9A" w:rsidRPr="00344C9A" w:rsidTr="00344C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Сихров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13:00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4C9A" w:rsidRPr="00344C9A" w:rsidRDefault="00344C9A" w:rsidP="00344C9A">
            <w:pPr>
              <w:rPr>
                <w:rFonts w:eastAsia="Times New Roman"/>
                <w:color w:val="auto"/>
                <w:lang w:eastAsia="ru-RU"/>
              </w:rPr>
            </w:pPr>
            <w:r w:rsidRPr="00344C9A">
              <w:rPr>
                <w:rFonts w:eastAsia="Times New Roman"/>
                <w:color w:val="auto"/>
                <w:lang w:eastAsia="ru-RU"/>
              </w:rPr>
              <w:t>30 €</w:t>
            </w:r>
          </w:p>
        </w:tc>
      </w:tr>
    </w:tbl>
    <w:p w:rsidR="00344C9A" w:rsidRPr="00344C9A" w:rsidRDefault="00344C9A" w:rsidP="00344C9A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</w:p>
    <w:p w:rsidR="008D65D0" w:rsidRDefault="008D65D0" w:rsidP="008D65D0">
      <w:pPr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Программа, наполнение и цены ориентировочные и могут меняться на протяжении сезона!</w:t>
      </w:r>
      <w:r>
        <w:rPr>
          <w:rFonts w:eastAsia="Times New Roman"/>
          <w:color w:val="auto"/>
          <w:lang w:eastAsia="ru-RU"/>
        </w:rPr>
        <w:br/>
      </w:r>
    </w:p>
    <w:p w:rsidR="00344C9A" w:rsidRDefault="00344C9A">
      <w:bookmarkStart w:id="0" w:name="_GoBack"/>
      <w:bookmarkEnd w:id="0"/>
    </w:p>
    <w:sectPr w:rsidR="0034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3D"/>
    <w:rsid w:val="000D523D"/>
    <w:rsid w:val="00344C9A"/>
    <w:rsid w:val="00476CF7"/>
    <w:rsid w:val="00633B53"/>
    <w:rsid w:val="008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paragraph" w:styleId="a4">
    <w:name w:val="Normal (Web)"/>
    <w:basedOn w:val="a"/>
    <w:uiPriority w:val="99"/>
    <w:unhideWhenUsed/>
    <w:rsid w:val="00344C9A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paragraph" w:styleId="a4">
    <w:name w:val="Normal (Web)"/>
    <w:basedOn w:val="a"/>
    <w:uiPriority w:val="99"/>
    <w:unhideWhenUsed/>
    <w:rsid w:val="00344C9A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2017-01-17T11:23:00Z</dcterms:created>
  <dcterms:modified xsi:type="dcterms:W3CDTF">2017-01-17T11:29:00Z</dcterms:modified>
</cp:coreProperties>
</file>